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3C21A" w14:textId="77777777" w:rsidR="0009110D" w:rsidRDefault="0009110D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14:paraId="0E0F022D" w14:textId="657E10B4" w:rsidR="00A030B6" w:rsidRDefault="00C71016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8B5341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14:paraId="242B8712" w14:textId="5F73525F" w:rsidR="007D1198" w:rsidRPr="007D1198" w:rsidRDefault="007D1198" w:rsidP="007D1198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7D1198">
        <w:rPr>
          <w:rFonts w:ascii="Times New Roman" w:hAnsi="Times New Roman" w:cs="Times New Roman"/>
          <w:b/>
          <w:sz w:val="18"/>
          <w:szCs w:val="18"/>
          <w:lang w:val="uk-UA"/>
        </w:rPr>
        <w:t>про акцепт Публічної пропозиції ПАТ «БАНК ВОСТОК» на укладен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>ня Договору банківського вкладу</w:t>
      </w:r>
    </w:p>
    <w:p w14:paraId="2E94C459" w14:textId="072A014E" w:rsidR="007D1198" w:rsidRDefault="007D1198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СТРОКОВИЙ ВКЛАД </w:t>
      </w:r>
      <w:r w:rsidRPr="007D1198">
        <w:rPr>
          <w:rFonts w:ascii="Times New Roman" w:hAnsi="Times New Roman" w:cs="Times New Roman"/>
          <w:b/>
          <w:bCs/>
          <w:sz w:val="18"/>
          <w:szCs w:val="18"/>
          <w:lang w:val="uk-UA"/>
        </w:rPr>
        <w:t>«</w:t>
      </w:r>
      <w:r w:rsidR="00B65EC1" w:rsidRPr="00B65EC1">
        <w:rPr>
          <w:rFonts w:ascii="Times New Roman" w:hAnsi="Times New Roman" w:cs="Times New Roman"/>
          <w:b/>
          <w:bCs/>
          <w:sz w:val="18"/>
          <w:szCs w:val="18"/>
          <w:lang w:val="uk-UA"/>
        </w:rPr>
        <w:t>ДЕПОЗИТНА ЛІНІЯ»</w:t>
      </w:r>
    </w:p>
    <w:p w14:paraId="019725E3" w14:textId="2A49983C" w:rsidR="007D1198" w:rsidRPr="006634E9" w:rsidRDefault="007D1198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(Договір </w:t>
      </w:r>
      <w:r w:rsidR="00D84E52">
        <w:rPr>
          <w:rFonts w:ascii="Times New Roman" w:hAnsi="Times New Roman" w:cs="Times New Roman"/>
          <w:b/>
          <w:sz w:val="18"/>
          <w:szCs w:val="18"/>
          <w:lang w:val="uk-UA"/>
        </w:rPr>
        <w:t xml:space="preserve">банківського вкладу № _____ </w:t>
      </w:r>
      <w:r w:rsidR="00D84E52" w:rsidRPr="006634E9">
        <w:rPr>
          <w:rFonts w:ascii="Times New Roman" w:hAnsi="Times New Roman" w:cs="Times New Roman"/>
          <w:b/>
          <w:sz w:val="18"/>
          <w:szCs w:val="18"/>
        </w:rPr>
        <w:t>)</w:t>
      </w:r>
    </w:p>
    <w:p w14:paraId="46EE12F6" w14:textId="772F78B4" w:rsidR="008B5341" w:rsidRPr="00FB045D" w:rsidRDefault="008B534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</w:pP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Місто _______________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ab/>
        <w:t xml:space="preserve">                                                                                             </w:t>
      </w:r>
      <w:r w:rsidR="007E06B4"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 xml:space="preserve">                            «____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» ______________ 20____ року</w:t>
      </w:r>
    </w:p>
    <w:p w14:paraId="365A446E" w14:textId="77777777" w:rsidR="007607C1" w:rsidRPr="004E111B" w:rsidRDefault="007607C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7D1198" w:rsidRPr="00570BDF" w14:paraId="387AB5DE" w14:textId="77777777" w:rsidTr="006C518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107A3388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3B17981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1331655F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690AB2E5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14:paraId="5A7DDCAC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29879863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14:paraId="51EDE90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2F109971" w14:textId="5915C84F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0C146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14:paraId="33B25877" w14:textId="63AB9BF9" w:rsid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anchor="/" w:history="1">
              <w:r w:rsidRPr="00371A73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https://bankvostok.com.ua/#/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</w:t>
            </w:r>
          </w:p>
          <w:p w14:paraId="2ADB41DE" w14:textId="77777777" w:rsidR="007D1198" w:rsidRPr="009B322A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9B32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Відділення:</w:t>
            </w:r>
          </w:p>
        </w:tc>
      </w:tr>
    </w:tbl>
    <w:p w14:paraId="12F79214" w14:textId="77777777" w:rsidR="007D1198" w:rsidRPr="00570BDF" w:rsidRDefault="007D1198" w:rsidP="007D119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929"/>
        <w:gridCol w:w="3172"/>
        <w:gridCol w:w="1003"/>
        <w:gridCol w:w="5523"/>
      </w:tblGrid>
      <w:tr w:rsidR="007D1198" w:rsidRPr="00570BDF" w14:paraId="5D019BDE" w14:textId="77777777" w:rsidTr="006C518A"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ABB9B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7D1198" w:rsidRPr="0052681B" w14:paraId="0F6AD0A0" w14:textId="77777777" w:rsidTr="005E707F"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86E" w14:textId="420888D5" w:rsidR="007D1198" w:rsidRPr="00570BDF" w:rsidRDefault="007D1198" w:rsidP="001F75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Найменування/ ПІБ Клієнта, </w:t>
            </w:r>
            <w:r w:rsid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 розміщує вклад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334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14:paraId="2118310F" w14:textId="77777777" w:rsidR="007D1198" w:rsidRPr="00085562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14:paraId="381EC4A5" w14:textId="644CFD25" w:rsidR="007D1198" w:rsidRPr="00085562" w:rsidRDefault="007D1198" w:rsidP="0025090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</w:t>
            </w:r>
            <w:r w:rsidR="00250904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ькові фізичної особи підприємця</w:t>
            </w: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)</w:t>
            </w:r>
          </w:p>
        </w:tc>
      </w:tr>
      <w:tr w:rsidR="007D1198" w:rsidRPr="00570BDF" w14:paraId="58062685" w14:textId="77777777" w:rsidTr="005E707F"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4612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14:paraId="10D6E002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A6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201FF539" w14:textId="77777777" w:rsidTr="005E707F">
        <w:trPr>
          <w:trHeight w:val="385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A01E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14:paraId="560B9D00" w14:textId="77777777" w:rsidR="007D1198" w:rsidRPr="00570BDF" w:rsidRDefault="007D1198" w:rsidP="006C518A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DD1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6812DE10" w14:textId="77777777" w:rsidTr="005E707F"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4B5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ACC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02B78186" w14:textId="77777777" w:rsidTr="005E707F">
        <w:trPr>
          <w:trHeight w:val="1144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3AC9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Документ, що посвідчує особу </w:t>
            </w:r>
          </w:p>
          <w:p w14:paraId="6BADDDC1" w14:textId="6959F204" w:rsidR="00E469FA" w:rsidRPr="00986232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  <w:lang w:val="uk-UA" w:eastAsia="ru-RU"/>
              </w:rPr>
            </w:pPr>
            <w:r w:rsidRPr="00986232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  <w:lang w:val="uk-UA" w:eastAsia="ru-RU"/>
              </w:rPr>
              <w:t>(заповнюється у випадку, якщо Клієнтом є фізична особа-підприємець)</w:t>
            </w:r>
          </w:p>
          <w:p w14:paraId="36DDF05E" w14:textId="275E3807" w:rsidR="00E469FA" w:rsidRPr="00570BDF" w:rsidRDefault="00E469FA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6D8" w14:textId="77777777" w:rsidR="007D1198" w:rsidRPr="00250904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50904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Тип документа: </w:t>
            </w:r>
          </w:p>
          <w:p w14:paraId="70884E5B" w14:textId="246675A7" w:rsidR="007D1198" w:rsidRPr="00250904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250904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паспорт громадянина України;  </w:t>
            </w:r>
            <w:r w:rsidRPr="00250904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ID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Картка;   </w:t>
            </w:r>
            <w:r w:rsidRPr="00250904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інш</w:t>
            </w:r>
            <w:r w:rsidR="00250904"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е ___________________</w:t>
            </w:r>
            <w:r w:rsidRPr="002509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</w:t>
            </w:r>
          </w:p>
          <w:p w14:paraId="1CD6487B" w14:textId="77777777" w:rsidR="00E469FA" w:rsidRPr="00250904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50904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Серія і номер:</w:t>
            </w:r>
          </w:p>
          <w:p w14:paraId="63A74510" w14:textId="77777777" w:rsidR="00E469FA" w:rsidRPr="00250904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50904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Дата видачі:</w:t>
            </w:r>
          </w:p>
          <w:p w14:paraId="2311615D" w14:textId="77777777" w:rsidR="00E469FA" w:rsidRPr="00250904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50904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Ким видано:</w:t>
            </w:r>
          </w:p>
          <w:p w14:paraId="34001878" w14:textId="6CD0EB7F" w:rsidR="007D1198" w:rsidRPr="00E469FA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50904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Запис №: </w:t>
            </w:r>
            <w:r w:rsidRPr="00250904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(</w:t>
            </w:r>
            <w:proofErr w:type="spellStart"/>
            <w:r w:rsidRPr="00250904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заповнюється</w:t>
            </w:r>
            <w:proofErr w:type="spellEnd"/>
            <w:r w:rsidRPr="00250904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 xml:space="preserve"> для ID-</w:t>
            </w:r>
            <w:proofErr w:type="spellStart"/>
            <w:r w:rsidRPr="00250904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Картки</w:t>
            </w:r>
            <w:proofErr w:type="spellEnd"/>
            <w:r w:rsidRPr="00250904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)</w:t>
            </w:r>
          </w:p>
        </w:tc>
      </w:tr>
      <w:tr w:rsidR="007D1198" w:rsidRPr="00570BDF" w14:paraId="0A49E806" w14:textId="77777777" w:rsidTr="005E707F">
        <w:trPr>
          <w:trHeight w:val="261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D71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для листування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DC8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FB045D" w:rsidRPr="00570BDF" w14:paraId="32FCC1C8" w14:textId="77777777" w:rsidTr="005E707F">
        <w:trPr>
          <w:trHeight w:val="27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026" w14:textId="4BE7EA5C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B04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1A8" w14:textId="747CE6DE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960" w14:textId="128FF4D7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BB4" w14:textId="5C4F26AC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2F3D1A67" w14:textId="77777777" w:rsidR="007D1198" w:rsidRPr="00F26A4F" w:rsidRDefault="007D1198" w:rsidP="007D1198">
      <w:pPr>
        <w:autoSpaceDE w:val="0"/>
        <w:autoSpaceDN w:val="0"/>
        <w:adjustRightInd w:val="0"/>
        <w:spacing w:after="0" w:line="240" w:lineRule="auto"/>
        <w:ind w:left="-993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62AB077" w14:textId="7020E60C" w:rsidR="007D1198" w:rsidRPr="00122F29" w:rsidRDefault="007D1198" w:rsidP="007E06B4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0F0BA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ст. 634 Цивільного кодексу України, Клієнт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ідписуючи цю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Анкету-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Заяву</w:t>
      </w:r>
      <w:r w:rsidRPr="00B45A45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Pr="00B45A4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про акцепт Публічної пропозиції ПАТ «БАНК ВОСТОК» на укладення Договору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– Анкета-Заява)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підтверджує акцепт Публічної пропозиції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Банку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та укладення Договору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 умовах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викладених в Правилах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комплексного банківського обслуговування юридичних осіб, фізичних осіб-підприємців та фізичних осіб, що провадять незалежну професійну діяльність, в ПАТ «БАНК ВОСТОК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(надалі - Правила)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що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розміщені на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мережі Інтернет за посиланням: </w:t>
      </w:r>
      <w:hyperlink r:id="rId9" w:history="1">
        <w:r w:rsidRPr="00122F29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Pr="009C1E3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Усі терміни в цій Анкеті-Заяві застосовуються в розумінні, визначеному Правилами.</w:t>
      </w:r>
      <w:r w:rsidR="0007296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072963" w:rsidRPr="0007296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та Банк разом іменуються Сторони.</w:t>
      </w:r>
    </w:p>
    <w:p w14:paraId="3EC0B746" w14:textId="26431F94" w:rsidR="007D1198" w:rsidRDefault="007D1198" w:rsidP="007E06B4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Анкета-Заява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Заяви про розміщення Траншу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Правила та Тарифи (в частині обраної Клієнтом Банківської послуги) разом складають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Договір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№ ____________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(надалі - Договір). </w:t>
      </w:r>
    </w:p>
    <w:p w14:paraId="50B4008D" w14:textId="790A7193" w:rsidR="007E06B4" w:rsidRDefault="00FF0784" w:rsidP="00B65EC1">
      <w:pPr>
        <w:autoSpaceDE w:val="0"/>
        <w:autoSpaceDN w:val="0"/>
        <w:adjustRightInd w:val="0"/>
        <w:spacing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Договору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 зобов’язується 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відкрити 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Клієнту Вкладний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рахунок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прийняти від Клієнта 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грошові кошти у вигляді Т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раншів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в сумі та на строки,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які визначені окремими Заявами про розміщення Траншів, та виплатити Клієнту суму Траншів та проценти на умовах та в порядку, встановленому Договором. Суми Траншів складають Вклад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486"/>
        <w:gridCol w:w="10141"/>
      </w:tblGrid>
      <w:tr w:rsidR="007E06B4" w14:paraId="156182A6" w14:textId="77777777" w:rsidTr="007E06B4">
        <w:tc>
          <w:tcPr>
            <w:tcW w:w="10627" w:type="dxa"/>
            <w:gridSpan w:val="2"/>
            <w:shd w:val="clear" w:color="auto" w:fill="D9D9D9" w:themeFill="background1" w:themeFillShade="D9"/>
          </w:tcPr>
          <w:p w14:paraId="38D66EB2" w14:textId="6B2C8141" w:rsidR="007E06B4" w:rsidRPr="007E06B4" w:rsidRDefault="00FF0784" w:rsidP="00B65EC1">
            <w:pPr>
              <w:autoSpaceDE w:val="0"/>
              <w:autoSpaceDN w:val="0"/>
              <w:adjustRightInd w:val="0"/>
              <w:ind w:left="-117" w:right="-2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 ОСНОВНІ УМОВИ РОЗМІЩЕННЯ 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СТРОКОВОГО 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ВКЛАДУ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«</w:t>
            </w:r>
            <w:r w:rsidR="00B65E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ДЕПОЗИТНА ЛІНІЯ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»</w:t>
            </w:r>
          </w:p>
        </w:tc>
      </w:tr>
      <w:tr w:rsidR="007E06B4" w14:paraId="231E22C0" w14:textId="77777777" w:rsidTr="007E06B4">
        <w:tc>
          <w:tcPr>
            <w:tcW w:w="486" w:type="dxa"/>
          </w:tcPr>
          <w:p w14:paraId="58DDE7EE" w14:textId="63DA5A3B" w:rsidR="007E06B4" w:rsidRPr="007E06B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.1. </w:t>
            </w:r>
          </w:p>
        </w:tc>
        <w:tc>
          <w:tcPr>
            <w:tcW w:w="10141" w:type="dxa"/>
          </w:tcPr>
          <w:p w14:paraId="04582119" w14:textId="736EF981" w:rsidR="007E06B4" w:rsidRPr="007E06B4" w:rsidRDefault="007E06B4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Для розміщення Вкладу Банк відкриває Клієнту рахунок для обліку строкового вкладу (</w:t>
            </w:r>
            <w:r w:rsidRPr="004D1A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Вкладний рахунок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): </w:t>
            </w:r>
          </w:p>
          <w:p w14:paraId="54177631" w14:textId="6D7659A9" w:rsidR="007E06B4" w:rsidRDefault="007E06B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________________________________________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 наступній валюті: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гривня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долар США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євро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4D1AE0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______________.</w:t>
            </w:r>
          </w:p>
        </w:tc>
      </w:tr>
      <w:tr w:rsidR="007E06B4" w:rsidRPr="00C27119" w14:paraId="5F2B8D82" w14:textId="77777777" w:rsidTr="007E06B4">
        <w:tc>
          <w:tcPr>
            <w:tcW w:w="486" w:type="dxa"/>
          </w:tcPr>
          <w:p w14:paraId="5627D745" w14:textId="5444360A" w:rsidR="007E06B4" w:rsidRPr="007E06B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.2. </w:t>
            </w:r>
          </w:p>
        </w:tc>
        <w:tc>
          <w:tcPr>
            <w:tcW w:w="10141" w:type="dxa"/>
          </w:tcPr>
          <w:p w14:paraId="67440BFA" w14:textId="630D7DEE" w:rsidR="00B65EC1" w:rsidRPr="001F7528" w:rsidRDefault="00B65EC1" w:rsidP="00FE43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О</w:t>
            </w:r>
            <w:r w:rsidRPr="00B65EC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сновні умови розміщення кожного окремого Траншу</w:t>
            </w:r>
            <w:r w:rsidR="00FE435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(сума </w:t>
            </w:r>
            <w:r w:rsidRPr="00B65EC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Траншу, строк розміщення, термін внесення і повернення Траншу та розмір процентної ставк</w:t>
            </w:r>
            <w:r w:rsidR="00FE435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и, що нараховується на Транш) зазначаються в Заяві про розміщення Траншу.  </w:t>
            </w:r>
          </w:p>
          <w:p w14:paraId="517A62C2" w14:textId="650C5B74" w:rsidR="007E06B4" w:rsidRDefault="00FE4350" w:rsidP="001F75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Розміщення кожного окремого Траншу на Вкладному рахунку Клієнта здійснюється</w:t>
            </w:r>
            <w:r w:rsidR="00617DD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підставі укладеної</w:t>
            </w:r>
            <w:r w:rsidR="00C2711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Сторонами Заяви про розміщення Траншу</w:t>
            </w:r>
            <w:r w:rsidRP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шляхом самостійного безготівкового перерахування Банком грошових коштів у сумі Траншу з поточного рахунку Клієнта, ві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дкритого у Банку</w:t>
            </w:r>
            <w:r w:rsidRP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на Вкладний рахунок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. </w:t>
            </w:r>
            <w:r w:rsidRP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</w:tr>
      <w:tr w:rsidR="007E06B4" w:rsidRPr="00B65EC1" w14:paraId="705736A5" w14:textId="77777777" w:rsidTr="00FF0784">
        <w:trPr>
          <w:trHeight w:val="56"/>
        </w:trPr>
        <w:tc>
          <w:tcPr>
            <w:tcW w:w="486" w:type="dxa"/>
          </w:tcPr>
          <w:p w14:paraId="24E096AF" w14:textId="06E58AA9" w:rsidR="007E06B4" w:rsidRPr="001F7528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.3. </w:t>
            </w:r>
          </w:p>
        </w:tc>
        <w:tc>
          <w:tcPr>
            <w:tcW w:w="10141" w:type="dxa"/>
          </w:tcPr>
          <w:p w14:paraId="021BF126" w14:textId="5C9DE72F" w:rsidR="001F7528" w:rsidRDefault="001F7528" w:rsidP="00FE4350">
            <w:pPr>
              <w:autoSpaceDE w:val="0"/>
              <w:autoSpaceDN w:val="0"/>
              <w:adjustRightInd w:val="0"/>
              <w:ind w:right="3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Рахунок нарахованих процентів: №______________________________________________.</w:t>
            </w:r>
          </w:p>
          <w:p w14:paraId="6AF7011A" w14:textId="77777777" w:rsidR="00FE4350" w:rsidRDefault="00FE4350" w:rsidP="00FE4350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36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Періодичн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ість виплати процентів по Траншам, строк розміщення яких становить до 30 календарних днів (включно)</w:t>
            </w:r>
            <w:r w:rsidRPr="00E3625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:</w:t>
            </w:r>
          </w:p>
          <w:p w14:paraId="20F23935" w14:textId="77777777" w:rsidR="00FE4350" w:rsidRDefault="00FE4350" w:rsidP="00FE4350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 кінці строку розміщення Траншу</w:t>
            </w:r>
            <w:r w:rsidRPr="00E362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.</w:t>
            </w:r>
          </w:p>
          <w:p w14:paraId="07897C5A" w14:textId="77777777" w:rsidR="00FE4350" w:rsidRPr="003D3069" w:rsidRDefault="00FE4350" w:rsidP="00FE4350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3D30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Періодичн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ість виплати процентів по Траншам</w:t>
            </w:r>
            <w:r w:rsidRPr="003D30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, стр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ок розміщення яких становить 31 календарний день і більше</w:t>
            </w:r>
            <w:r w:rsidRPr="003D30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:</w:t>
            </w:r>
          </w:p>
          <w:p w14:paraId="4483292F" w14:textId="19251E2A" w:rsidR="00FE4350" w:rsidRDefault="00D027C6" w:rsidP="00FE4350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18"/>
                <w:szCs w:val="18"/>
                <w:lang w:val="uk-UA" w:eastAsia="ru-RU"/>
              </w:rPr>
            </w:pPr>
            <w:r w:rsidRPr="003D3069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val="uk-UA" w:eastAsia="ru-RU"/>
              </w:rPr>
              <w:t>Щ</w:t>
            </w:r>
            <w:r w:rsidR="00FE4350" w:rsidRPr="003D3069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val="uk-UA" w:eastAsia="ru-RU"/>
              </w:rPr>
              <w:t>омісячно</w:t>
            </w:r>
            <w:r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val="uk-UA" w:eastAsia="ru-RU"/>
              </w:rPr>
              <w:t xml:space="preserve"> ___ числа за попередній місяць</w:t>
            </w:r>
            <w:r w:rsid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FE4350" w:rsidRPr="003D306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  <w:t>АБО</w:t>
            </w:r>
            <w:r w:rsidR="00FE435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FE4350" w:rsidRPr="003D3069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val="uk-UA" w:eastAsia="ru-RU"/>
              </w:rPr>
              <w:t>в кінці строку розміщення Траншу</w:t>
            </w:r>
            <w:r w:rsidR="00FE4350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val="uk-UA" w:eastAsia="ru-RU"/>
              </w:rPr>
              <w:t xml:space="preserve"> </w:t>
            </w:r>
            <w:r w:rsidR="00FE4350" w:rsidRPr="003D306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  <w:t>(ОБРАТИ НЕОБХІДНЕ</w:t>
            </w:r>
            <w:r w:rsidR="00FE435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  <w:t>, ЗАЙВЕ ВИДАЛИТИ</w:t>
            </w:r>
            <w:r w:rsidR="00FE4350" w:rsidRPr="003D306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  <w:t>)</w:t>
            </w:r>
            <w:r w:rsidR="00FE4350" w:rsidRPr="003D3069">
              <w:rPr>
                <w:rFonts w:ascii="Times New Roman" w:eastAsia="Times New Roman" w:hAnsi="Times New Roman" w:cs="Times New Roman"/>
                <w:i/>
                <w:color w:val="7030A0"/>
                <w:sz w:val="18"/>
                <w:szCs w:val="18"/>
                <w:lang w:val="uk-UA" w:eastAsia="ru-RU"/>
              </w:rPr>
              <w:t>.</w:t>
            </w:r>
          </w:p>
          <w:p w14:paraId="4940C124" w14:textId="77777777" w:rsidR="00D027C6" w:rsidRPr="00D027C6" w:rsidRDefault="00D027C6" w:rsidP="00D027C6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uk-UA" w:eastAsia="ru-RU"/>
              </w:rPr>
            </w:pPr>
            <w:r w:rsidRPr="00D027C6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uk-UA" w:eastAsia="ru-RU"/>
              </w:rPr>
              <w:t>У випадку, якщо днем сплати нарахованих процентів є вихідний/ святковий/ неробочий день, виконання Банком своїх зобов’язань по сплаті нарахованих процентів переноситься на наступний за ним робочий для Банку день.</w:t>
            </w:r>
          </w:p>
          <w:p w14:paraId="570184F9" w14:textId="39FE1DFB" w:rsidR="007E06B4" w:rsidRPr="00D027C6" w:rsidRDefault="00D027C6" w:rsidP="00D027C6">
            <w:pPr>
              <w:ind w:right="3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uk-UA" w:eastAsia="ru-RU"/>
              </w:rPr>
            </w:pPr>
            <w:r w:rsidRPr="00D027C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uk-UA" w:eastAsia="ru-RU"/>
              </w:rPr>
              <w:t xml:space="preserve">Сума нарахованих, але невиплачених Клієнту процентів до залишку Вкладу не приєднується, і проценти за ними не нараховуються.  </w:t>
            </w:r>
          </w:p>
        </w:tc>
      </w:tr>
      <w:tr w:rsidR="007E06B4" w14:paraId="5014E4DB" w14:textId="77777777" w:rsidTr="007E06B4">
        <w:tc>
          <w:tcPr>
            <w:tcW w:w="486" w:type="dxa"/>
          </w:tcPr>
          <w:p w14:paraId="5CD85140" w14:textId="285CB7D4" w:rsidR="007E06B4" w:rsidRP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.4.</w:t>
            </w:r>
          </w:p>
        </w:tc>
        <w:tc>
          <w:tcPr>
            <w:tcW w:w="10141" w:type="dxa"/>
          </w:tcPr>
          <w:p w14:paraId="2352E918" w14:textId="33445E68" w:rsidR="00FE4350" w:rsidRDefault="00FE4350" w:rsidP="00FE43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</w:pPr>
            <w:r w:rsidRPr="00ED1F1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Строк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>розміщення Траншу на Вкладному</w:t>
            </w:r>
            <w:r w:rsidRPr="00ED1F1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 рахунку встановлюється з Дати внесення Траншу до Дати пове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>рнення Траншу згідно Заяви про розміщення Траншу</w:t>
            </w:r>
            <w:r w:rsidRPr="00ED1F1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але не </w:t>
            </w:r>
            <w:r w:rsidRPr="00ED1F1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пізніше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>Дати повернення Вкла</w:t>
            </w:r>
            <w:r w:rsidR="00CE765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ду. </w:t>
            </w:r>
            <w:r w:rsidR="00CE7658" w:rsidRPr="00CE76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>Датою повернення Вкладу є</w:t>
            </w:r>
            <w:r w:rsidR="00CE765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C50A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highlight w:val="yellow"/>
                <w:lang w:val="uk-UA" w:eastAsia="ru-RU"/>
              </w:rPr>
              <w:t xml:space="preserve">«___» _______ </w:t>
            </w:r>
            <w:r w:rsidRPr="00C50A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val="uk-UA" w:eastAsia="ru-RU"/>
              </w:rPr>
              <w:t>20__ року</w:t>
            </w:r>
            <w:r w:rsidRPr="00C50A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shd w:val="clear" w:color="auto" w:fill="FFFFFF"/>
                <w:lang w:val="uk-UA" w:eastAsia="ru-RU"/>
              </w:rPr>
              <w:t>.</w:t>
            </w:r>
          </w:p>
          <w:p w14:paraId="3EC51589" w14:textId="3A6DE0C4" w:rsidR="00FE4350" w:rsidRDefault="006634E9" w:rsidP="00FE43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</w:pPr>
            <w:r w:rsidRPr="006634E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lastRenderedPageBreak/>
              <w:t>Якщо Дата повернення Траншу/ Вкладу припадає на вихідний, святковий, неробочий день, то сума Траншу/ Вкладу перераховується на поточний рахунок Клієнта у перший робочий для Банку день, що слідує за Датою повернення Траншу/ Вкладу.</w:t>
            </w:r>
          </w:p>
          <w:p w14:paraId="29D7FE1D" w14:textId="52121963" w:rsidR="00FE4350" w:rsidRPr="007E4079" w:rsidRDefault="00FE4350" w:rsidP="00FE43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Клієнт доручає Банку в Дату повернення Траншу/Вкладу самостійно перерахувати грошові кошти з Вкладного рахунку Клієнта на поточний рахунок Клієнта, </w:t>
            </w:r>
            <w:r w:rsidR="00CE7658" w:rsidRPr="00CE765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на який Банк здійснює повернення суми Вкладу на нарахованих процентів за Вкладом </w:t>
            </w:r>
            <w:r w:rsidR="00CE765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>відповідно до умов Договору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val="uk-UA" w:eastAsia="ru-RU"/>
              </w:rPr>
              <w:t xml:space="preserve">, без надання Клієнтом платіжної інструкції.    </w:t>
            </w:r>
          </w:p>
          <w:p w14:paraId="71B1E115" w14:textId="2A8B228F" w:rsidR="00795B77" w:rsidRPr="00795B77" w:rsidRDefault="00795B77" w:rsidP="002800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</w:pPr>
            <w:r w:rsidRPr="00795B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Можливість дострокового повернення</w:t>
            </w:r>
            <w:r w:rsidR="002800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Траншу</w:t>
            </w:r>
            <w:r w:rsidR="002909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за вимогою Клієнта</w:t>
            </w:r>
            <w:r w:rsidRPr="00795B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:</w:t>
            </w:r>
            <w:r w:rsidRPr="00795B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не передбачено.</w:t>
            </w:r>
          </w:p>
        </w:tc>
      </w:tr>
      <w:tr w:rsidR="007E06B4" w14:paraId="5EF45B04" w14:textId="77777777" w:rsidTr="003E1086">
        <w:trPr>
          <w:trHeight w:val="451"/>
        </w:trPr>
        <w:tc>
          <w:tcPr>
            <w:tcW w:w="486" w:type="dxa"/>
          </w:tcPr>
          <w:p w14:paraId="4C9C73B5" w14:textId="607ED80E" w:rsidR="007E06B4" w:rsidRP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lastRenderedPageBreak/>
              <w:t>4</w:t>
            </w: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.5.</w:t>
            </w:r>
          </w:p>
        </w:tc>
        <w:tc>
          <w:tcPr>
            <w:tcW w:w="10141" w:type="dxa"/>
          </w:tcPr>
          <w:p w14:paraId="04929E8B" w14:textId="77777777" w:rsidR="00FF0784" w:rsidRPr="00FF0784" w:rsidRDefault="00FF0784" w:rsidP="00FF078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Поточний рахунок Клієнта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на який Банк здійснює повернення суми Вкладу на нарахованих процентів за Вкладом:</w:t>
            </w:r>
          </w:p>
          <w:p w14:paraId="290FD1E7" w14:textId="19B3D40A" w:rsid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____________________________________.</w:t>
            </w:r>
          </w:p>
        </w:tc>
      </w:tr>
      <w:tr w:rsidR="00FF0784" w14:paraId="25ED224B" w14:textId="77777777" w:rsidTr="007E06B4">
        <w:tc>
          <w:tcPr>
            <w:tcW w:w="486" w:type="dxa"/>
          </w:tcPr>
          <w:p w14:paraId="2EF3F8C0" w14:textId="28122DF9" w:rsid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4.6.</w:t>
            </w:r>
          </w:p>
        </w:tc>
        <w:tc>
          <w:tcPr>
            <w:tcW w:w="10141" w:type="dxa"/>
          </w:tcPr>
          <w:p w14:paraId="5143E0DA" w14:textId="4A98BB22" w:rsidR="00FF0784" w:rsidRDefault="00FF0784" w:rsidP="00FF078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Виписки за Вкладним рахунком Клієнт бажає отримувати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F0784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 xml:space="preserve">(поставити </w:t>
            </w:r>
            <w:r w:rsidRPr="00FF0784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u w:val="single"/>
                <w:lang w:val="uk-UA" w:eastAsia="ru-RU"/>
              </w:rPr>
              <w:t>графічне позначення «+»/ «V» в необхідному полі</w:t>
            </w:r>
            <w:r w:rsidRPr="00FF0784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>:</w:t>
            </w:r>
          </w:p>
          <w:p w14:paraId="6B9BBE3B" w14:textId="0A7DAA81" w:rsidR="00E469FA" w:rsidRPr="00E469FA" w:rsidRDefault="00FF0784" w:rsidP="00FF078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за допомогою Системи ди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станційног</w:t>
            </w:r>
            <w:r w:rsid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о обслуговування 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допомогою програмно-технічного комплексу Банку</w:t>
            </w:r>
            <w:r w:rsid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;</w:t>
            </w:r>
          </w:p>
          <w:p w14:paraId="609A9904" w14:textId="7BAE140A" w:rsidR="00FF0784" w:rsidRPr="00FF0784" w:rsidRDefault="00FF0784" w:rsidP="00E469FA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 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_________________ 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@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_________</w:t>
            </w:r>
            <w:r w:rsid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;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</w:t>
            </w:r>
            <w:r w:rsidRPr="00FF078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E469FA"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 Банку</w:t>
            </w:r>
            <w:r w:rsid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</w:tr>
    </w:tbl>
    <w:p w14:paraId="7A9AF542" w14:textId="77777777" w:rsidR="00EE6D1D" w:rsidRDefault="00EE6D1D" w:rsidP="004D1A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</w:p>
    <w:p w14:paraId="28DDAA8F" w14:textId="6B8D6F32" w:rsidR="00802B64" w:rsidRDefault="00EE6D1D" w:rsidP="00EE6D1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 СТРОК ДІЇ ДОГОВОРУ. ПОРЯДОК ВНЕСЕННЯ ЗМІН ТА ПРИПИНЕННЯ ДОГОВОРУ</w:t>
      </w:r>
    </w:p>
    <w:p w14:paraId="645F134A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5.1.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Договір набуває чинності з дня підписання Сторонами цієї Анкети-Заяви і діє до дати повного виконання Сторонами своїх зобов’язань за Договором.</w:t>
      </w:r>
    </w:p>
    <w:p w14:paraId="2E73F2B3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5.2. 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Дострокове розірвання Договору можливо тільки за ініціативою Банку.</w:t>
      </w:r>
    </w:p>
    <w:p w14:paraId="31327753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5.3. 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Банк має право в будь-який час в односторонньому порядку вносити зміни та/або доповнення в Правила та/або Тарифи шляхом розміщення їх нової редакції на </w:t>
      </w:r>
      <w:proofErr w:type="spellStart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та/або на інформаційних стендах у приміщеннях відділень Банку (із зазначенням дати набуття чинності такими змінами). </w:t>
      </w:r>
      <w:r w:rsidRPr="00EE6D1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Про розміщення нової редакції Правил та/або Тарифів Банк повідомляє Клієнта одним з наступних способів (за вибором Банку): шляхом надсилання інформаційного повідомлення через Систему дистанційного обслуговування за допомогою програмно-технічного комплексу Банку, якою користується Клієнт (за умови її підключення); відправлення листа на поштову адресу Клієнта, зазначену у цій Анкеті-Заяві; надсилання електронного повідомлення на адресу електронної пошти Клієнта, зазначену у цій Анкеті-Заяві.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Клієнт погоджується на зазначений порядок змін Правил та/або Тарифів (відповідно до ч. 3 ст. 205 Цивільного кодексу України) якщо до дати, з якої зміни набувають чинності, Клієнт не повідомить Банк про свою незгоду з ними. </w:t>
      </w:r>
      <w:r w:rsidRPr="00EE6D1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Укладанням Договору, Клієнт погоджується із зазначеним порядком зміни умов Правил та Тарифів, а також погоджується з тим, що такі зміни не потребують укладення будь-яких додаткових договорів.</w:t>
      </w:r>
    </w:p>
    <w:p w14:paraId="2BEFB7E4" w14:textId="5E9F142D" w:rsid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5.4. 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Зміна істотних умов розміщення Вкладу, </w:t>
      </w:r>
      <w:r w:rsidR="00250904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що зазначені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в п. 4 цієї Анкети-Заяви, а також істотних умов розміщення кожного окремого Траншу здійснюється за згодою Сторін шляхом укладення відповідного правочину про внесення змін до</w:t>
      </w:r>
      <w:r w:rsidR="00250904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Договору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.</w:t>
      </w:r>
      <w:r w:rsidRPr="00EE6D1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 </w:t>
      </w:r>
    </w:p>
    <w:p w14:paraId="5804F799" w14:textId="519B7BFA" w:rsid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4F00607" w14:textId="334A8AD1" w:rsidR="00EE6D1D" w:rsidRDefault="00EE6D1D" w:rsidP="00EE6D1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 ПІДТВЕРДЖЕННЯ І ПОГОДЖЕННЯ КЛІЄНТА</w:t>
      </w:r>
    </w:p>
    <w:p w14:paraId="75A186A9" w14:textId="41C84FE6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6.1.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Правила Клієнт просить надати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84E52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(</w:t>
      </w:r>
      <w:r w:rsidR="00D84E52" w:rsidRPr="00D84E52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 xml:space="preserve">поставити </w:t>
      </w:r>
      <w:r w:rsidR="00D84E52" w:rsidRPr="00D84E52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val="uk-UA" w:eastAsia="ru-RU"/>
        </w:rPr>
        <w:t>графічне позначення «+»/ «V» в необхідному полі</w:t>
      </w:r>
      <w:r w:rsidRPr="00EE6D1D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)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</w:p>
    <w:p w14:paraId="50B803FE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EE6D1D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направити на адресу електронної пошти, зазначену в цій Анкеті-Заяві, у вигляді електронного документа;</w:t>
      </w:r>
    </w:p>
    <w:p w14:paraId="3E7E1831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EE6D1D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шляхом надання самостійної можливості завантаження чинної редакції Правил, розміщеної на офіційному </w:t>
      </w:r>
      <w:proofErr w:type="spellStart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у мережі Інтернет за посиланням </w:t>
      </w:r>
      <w:hyperlink r:id="rId10" w:history="1">
        <w:r w:rsidRPr="00EE6D1D">
          <w:rPr>
            <w:rStyle w:val="ab"/>
            <w:rFonts w:ascii="Times New Roman" w:eastAsia="Times New Roman" w:hAnsi="Times New Roman" w:cs="Times New Roman"/>
            <w:bCs/>
            <w:sz w:val="18"/>
            <w:szCs w:val="18"/>
            <w:lang w:val="uk-UA" w:eastAsia="ru-RU"/>
          </w:rPr>
          <w:t>www.bankvostok.com.ua</w:t>
        </w:r>
      </w:hyperlink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власними засобами.</w:t>
      </w:r>
    </w:p>
    <w:p w14:paraId="0672DF61" w14:textId="147E89F0" w:rsid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6.2.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 xml:space="preserve">Підписанням цієї Анкети-Заяви Клієнт безумовно визнає та підтверджує, що: </w:t>
      </w:r>
    </w:p>
    <w:p w14:paraId="557E6F5D" w14:textId="35973C08" w:rsidR="006219D1" w:rsidRPr="006219D1" w:rsidRDefault="006219D1" w:rsidP="006219D1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 xml:space="preserve"> </w:t>
      </w:r>
      <w:r w:rsidRPr="006219D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він отримав від Банку чинну редакцію Правил у спосіб, зазначений в цій Анкеті-Заяві;</w:t>
      </w:r>
    </w:p>
    <w:p w14:paraId="7FF03BF7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Правила і Тарифи, тобто усі складові публічної частини Договору, мають обов’язкову силу та застосовуються до відносин Сторін так само, якби їх було викладено безпосередньо в тексті цієї Анкети-Заяви;</w:t>
      </w:r>
    </w:p>
    <w:p w14:paraId="3E39679E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 він ознайомлений з чинною на дату укладення цієї Анкети-Заяви редакцію Правил та Тарифів Банку, розміщеними на </w:t>
      </w:r>
      <w:proofErr w:type="spellStart"/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мережі Інтернет за посиланням </w:t>
      </w:r>
      <w:hyperlink r:id="rId11" w:history="1">
        <w:r w:rsidRPr="00EE6D1D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вони Клієнту зрозумілі та не потребують додаткового тлумачення;</w:t>
      </w:r>
    </w:p>
    <w:p w14:paraId="3B490006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станом на дату підписання цієї Анкети-Заяви Клієнт підтверджує дотримання всіх засвідчень та гарантій, визначених Правилами, а також підтверджує, що вся повідомлена Клієнтом інформація (в т.ч. повідомлені Клієнтом контактні дані) та надані Клієнтом Банку документи є дійсними, містять повну та достовірну інформацію про Клієнта/його Уповноважених осіб</w:t>
      </w:r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;</w:t>
      </w:r>
    </w:p>
    <w:p w14:paraId="7A92C808" w14:textId="45E74273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перед укладанням цієї Анкети-Заяви, отримав від Банку інформацію, зазначену в частині другій ст. 12 Закону України «Про фінансові послуги та державне регулювання ринків фінансових послуг» та ст. 30 Закону України «Про платіжні послуги»,</w:t>
      </w:r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зміст інформації Клієнту зрозумілий, не потребує її додаткового тлумачення. Клієнт засвідчує, що зазначена інформація є доступною в відділеннях Банку та/або на </w:t>
      </w:r>
      <w:proofErr w:type="spellStart"/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Банку, а також є повною та достатньою для правильного розуміння суті банківських послуг, що надаються Банком за Договором</w:t>
      </w:r>
      <w:r w:rsidR="005268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;</w:t>
      </w:r>
      <w:bookmarkStart w:id="0" w:name="_GoBack"/>
      <w:bookmarkEnd w:id="0"/>
    </w:p>
    <w:p w14:paraId="6C10E3A6" w14:textId="09B65AAA" w:rsid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він згоден та розуміє те, що в рамках Договору розміщення Вкладу здійснюється окремими Траншами на умовах строкового банківського вкладу шляхом надання до Банку Заяв про розміщення Траншу, в яких зазначаються </w:t>
      </w:r>
      <w:r w:rsid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основні умови розміщення Траншу;</w:t>
      </w:r>
    </w:p>
    <w:p w14:paraId="33C0DD70" w14:textId="1C42583A" w:rsidR="00250904" w:rsidRPr="00EE6D1D" w:rsidRDefault="00250904" w:rsidP="0025090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</w:t>
      </w:r>
      <w:r w:rsidRP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Клієнт/ його Уповноважені особи надають Банку згоду на обробку своїх персональних даних </w:t>
      </w:r>
      <w:r w:rsidRPr="00250904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з метою </w:t>
      </w:r>
      <w:r w:rsidRPr="00250904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надання Клієнту банківської послуги, передбаченої Договором, а також підтверджують, що він/вони</w:t>
      </w:r>
      <w:r w:rsidRP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250904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повідомлені належним чином про склад і зміст оброблюваних персональних даних, їх права, передбачені законодавством про персональні дані, мету збору та обробки персональних даних, володільців, розпорядників та третіх осіб, яким передаються його/їх персональні дані, та не має/мають заперечень чи застережень проти такої обробки.</w:t>
      </w:r>
      <w:r w:rsidRP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Детальна інформація про обробку персональних даних Банком міститься у Правилах та у повідомленні про порядок і процедуру захисту персональних даних, яке доступно на головній сторінці </w:t>
      </w:r>
      <w:proofErr w:type="spellStart"/>
      <w:r w:rsidRP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вебсайту</w:t>
      </w:r>
      <w:proofErr w:type="spellEnd"/>
      <w:r w:rsidRPr="0025090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Банку.</w:t>
      </w:r>
    </w:p>
    <w:p w14:paraId="5EFA442D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6.3.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Права та обов’язки Сторін, відповідальність Сторін за невиконання або неналежне виконання умов Договору встановлюється Правилами. </w:t>
      </w:r>
    </w:p>
    <w:p w14:paraId="42164957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6.4.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Домовленість Сторін про використання удосконаленого електронного підпису:</w:t>
      </w:r>
    </w:p>
    <w:p w14:paraId="6C086405" w14:textId="7725A2E2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Банк та Клієнт погодили, що всі документи, правочини (у тому числі підписання договорів, угод, листів, повідомлень) можуть вчинятися Сторонами або кожною Стороною окремо з використанням удосконаленого електронного підпису (УЕП) у Системі дистанційного обслуговування за допомогою програмно-технічного комплексу Банку. Сторони взаємно визнають юридичну силу за електронними документами, що підписані Клієнтом/ Уповноваженими особами Клієнта та/або уповноваженими працівниками Банку з використанням УЕП, без необхідності їх підтвердження документами на паперових носіях з накладенням на них власноручних підписів.</w:t>
      </w:r>
    </w:p>
    <w:p w14:paraId="18F216B8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6.5.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Сторони узгодили, що Банк самостійно встановлює вимоги щодо підписання Клієнтом окремих видів електронних документів виключно з використанням електронного підпису певного типу</w:t>
      </w:r>
      <w:r w:rsidRPr="00EE6D1D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.</w:t>
      </w:r>
    </w:p>
    <w:p w14:paraId="1A5E50E9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6.6.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Підписанням цієї Анкети-Заяви Клієнт надає дозвіл Банку:</w:t>
      </w:r>
    </w:p>
    <w:p w14:paraId="2F52B9BC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lastRenderedPageBreak/>
        <w:t>- здійснювати розкриття (передачу) інформації про Клієнта, яка становить банківську таємницю, що стала відомою Банку у процесі обслуговування та отримання Клієнтом послуг Банку, особам, в порядку та в обсягах, що визначені законодавством України та/або Договором, зокрема, Правилами;</w:t>
      </w:r>
    </w:p>
    <w:p w14:paraId="13AC38E4" w14:textId="77777777" w:rsidR="00EE6D1D" w:rsidRPr="00EE6D1D" w:rsidRDefault="00EE6D1D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на надсилання інформації/відомостей Клієнту в електронному вигляді засобами дистанційної комунікації (на номер телефону, електронну адресу) у незашифрованому вигляді та беззаперечно засвідчує, що розуміє та приймає усі можливі ризики, пов’язані з такою пересилкою, зокрема, але не виключно, ризики розголошення інформації, що становить банківську таємницю щодо Клієнта. У разі доступу третьої особи до такої інформації вважається, що Клієнтом надано Банку дозвіл на розкриття інформації, яка містить банківську таємницю щодо Клієнта у межах, отриманих третьою особою.</w:t>
      </w:r>
    </w:p>
    <w:p w14:paraId="510F4344" w14:textId="4718684E" w:rsidR="00EE6D1D" w:rsidRPr="00EE6D1D" w:rsidRDefault="00EE6D1D" w:rsidP="00D84E52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6.7.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погодили, що усі</w:t>
      </w:r>
      <w:r w:rsid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листування щодо цього Вкладного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рахунку та Договору Банк може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здійснювати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 відповідно до умов Договору. Клієнт зобов'язується письмово повідомляти Банк про зміну своєї адреси або реквізитів дистанційних каналів зв'язку для листування. Отримання Клієнтом</w:t>
      </w:r>
      <w:r w:rsidR="00D84E5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повідомлення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зв'язку, передбачені умовами Договору,</w:t>
      </w:r>
      <w:r w:rsidR="00D84E5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є таким, що проведене Банком належним чином.  </w:t>
      </w:r>
    </w:p>
    <w:p w14:paraId="3871BA08" w14:textId="639227AE" w:rsidR="00EE6D1D" w:rsidRPr="00EE6D1D" w:rsidRDefault="00250904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6.8</w:t>
      </w:r>
      <w:r w:rsidR="00EE6D1D" w:rsidRPr="00EE6D1D"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.</w:t>
      </w:r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Підписанням цієї Анкети-Заяви Клієнт підтверджує, що перед укладанням цієї Анкети-Заяви Банк ознайомив його з Довідкою про систему гарантування вкладів фізичних осіб, з розміром гарантованої суми відшкодування за вкладами і переліком умов, при яких Фонд гарантування вкладів фізичних осіб не відшкодовує кошти, відповідно до Закону України «Про систему гарантування вкладів фізичних осіб». Після укладення Договору Клієнт погоджується в подальшому ознайомлюватися не рідше ніж один раз на рік з Довідкою про систему гарантування вкладів фізичних осіб на </w:t>
      </w:r>
      <w:proofErr w:type="spellStart"/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вебсайті</w:t>
      </w:r>
      <w:proofErr w:type="spellEnd"/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Банку в розділі «Фонд гарантування вкладів».  </w:t>
      </w:r>
    </w:p>
    <w:p w14:paraId="4DBC411A" w14:textId="7C9B3555" w:rsidR="00EE6D1D" w:rsidRPr="00EE6D1D" w:rsidRDefault="00250904" w:rsidP="00EE6D1D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(Пункт 6.8. зазначає</w:t>
      </w:r>
      <w:r w:rsidR="00EE6D1D" w:rsidRPr="00EE6D1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ться в Анкеті-Заяві, що укладається з ФОП)</w:t>
      </w:r>
    </w:p>
    <w:p w14:paraId="262084E8" w14:textId="77777777" w:rsidR="00795B77" w:rsidRDefault="00795B77" w:rsidP="00795B77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</w:p>
    <w:p w14:paraId="5055A8A6" w14:textId="392375F0" w:rsidR="00E3728C" w:rsidRPr="00EE6D1D" w:rsidRDefault="00EE6D1D" w:rsidP="00EE6D1D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>7. ІНШІ УМОВИ</w:t>
      </w:r>
    </w:p>
    <w:p w14:paraId="71C57BF0" w14:textId="49E83753" w:rsidR="00CB7D9B" w:rsidRDefault="00CB7D9B" w:rsidP="006219D1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7.</w:t>
      </w:r>
      <w:r w:rsidR="00EE6D1D" w:rsidRPr="00EE6D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1.</w:t>
      </w:r>
      <w:r w:rsidR="00EE6D1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Заява є невід’ємною частиною Договору та разом із іншими правочинами, що можуть бути укладені/надані в рамках Договору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val="uk-UA" w:eastAsia="ru-RU"/>
        </w:rPr>
        <w:t>протягом строку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його дії, складають індивідуальну частину Договору.</w:t>
      </w:r>
    </w:p>
    <w:p w14:paraId="6D6DF748" w14:textId="71A756F6" w:rsidR="006219D1" w:rsidRPr="006219D1" w:rsidRDefault="00EE6D1D" w:rsidP="006219D1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 xml:space="preserve">7.2. </w:t>
      </w:r>
      <w:r w:rsidR="00CB7D9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CB7D9B"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набуває чинності з дати її підписання Сторонами та скріплення печатками Сторін (за наявності). Ця Анкета-Заява укладена українською мовою в двох автентичних примірниках, по одному для кожної із Сторін, які мають однакову юридичну силу.</w:t>
      </w:r>
      <w:r w:rsidR="006219D1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6219D1" w:rsidRPr="006219D1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ПАПЕРОВОЇ ФОРМИ)</w:t>
      </w:r>
    </w:p>
    <w:p w14:paraId="2EB4757A" w14:textId="77777777" w:rsidR="006219D1" w:rsidRDefault="006219D1" w:rsidP="006219D1">
      <w:pPr>
        <w:pStyle w:val="a9"/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F658F7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 xml:space="preserve">АБО </w:t>
      </w:r>
      <w:r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(обрати необхідну редакцію п. 7.2 в залежності від форми договору, зайве видалити)</w:t>
      </w:r>
    </w:p>
    <w:p w14:paraId="5C0B8796" w14:textId="68BF2467" w:rsidR="006219D1" w:rsidRPr="00F658F7" w:rsidRDefault="006219D1" w:rsidP="006219D1">
      <w:pPr>
        <w:pStyle w:val="a9"/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7.2.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набуває чинності з дати її укладення.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домовились укласти цю Анкету-Заяву у вигляді електронного документа за допом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огою інформаційно-комунікаційної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и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що використовується Сторонами, шляхом накладення Сторонами (їх уповноваженими представниками) електронних підписів.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шляхом направлення </w:t>
      </w:r>
      <w:r w:rsidRPr="000A26FB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(обрати необхідне)</w:t>
      </w:r>
      <w:r w:rsidRPr="000A26FB"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5779B3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430419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через систему дистанційного обслуговування за допомогою програмно-технічного комплексу Банку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val="uk-UA" w:eastAsia="x-none"/>
        </w:rPr>
        <w:t xml:space="preserve"> </w:t>
      </w:r>
      <w:r w:rsidRPr="005779B3">
        <w:rPr>
          <w:rFonts w:ascii="Segoe UI Symbol" w:eastAsia="Times New Roman" w:hAnsi="Segoe UI Symbol" w:cs="Segoe UI Symbol"/>
          <w:bCs/>
          <w:color w:val="000000" w:themeColor="text1"/>
          <w:sz w:val="18"/>
          <w:szCs w:val="18"/>
          <w:shd w:val="clear" w:color="auto" w:fill="FFFFFF"/>
          <w:lang w:val="uk-UA" w:eastAsia="x-none"/>
        </w:rPr>
        <w:t>☐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на адресу електронної пошти, зазначену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Клієнтом у цій Анкеті-Заяві.</w:t>
      </w:r>
      <w:r w:rsidRPr="009565A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5B6D1D" w:rsidRPr="005B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після підписання її Банком вважається отриманою Клієнтом в день її відправлення Банком Клієнту зазначеним в цьому пункті Анкети-Заяви засобом дистанційної комунікації.</w:t>
      </w:r>
      <w:r w:rsidR="005B6D1D" w:rsidRPr="005B6D1D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Pr="00F658F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ЕЛЕКТРОННОЇ ФОРМИ)</w:t>
      </w:r>
    </w:p>
    <w:p w14:paraId="110197DA" w14:textId="04D96D68" w:rsidR="00CB7D9B" w:rsidRPr="008E134E" w:rsidRDefault="00CB7D9B" w:rsidP="00CB7D9B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52B4C68" w14:textId="77777777" w:rsidR="00CB7D9B" w:rsidRPr="00E36254" w:rsidRDefault="00CB7D9B" w:rsidP="00CB7D9B">
      <w:pPr>
        <w:widowControl w:val="0"/>
        <w:tabs>
          <w:tab w:val="left" w:pos="284"/>
          <w:tab w:val="left" w:pos="567"/>
        </w:tabs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338"/>
        <w:gridCol w:w="2339"/>
        <w:gridCol w:w="1328"/>
        <w:gridCol w:w="3349"/>
      </w:tblGrid>
      <w:tr w:rsidR="00CB7D9B" w:rsidRPr="00DF393E" w14:paraId="065E0EA8" w14:textId="77777777" w:rsidTr="00DD6C52">
        <w:tc>
          <w:tcPr>
            <w:tcW w:w="2500" w:type="pct"/>
            <w:gridSpan w:val="2"/>
            <w:vAlign w:val="center"/>
          </w:tcPr>
          <w:p w14:paraId="691EECD3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14:paraId="62703996" w14:textId="77777777" w:rsidR="00CB7D9B" w:rsidRPr="007A2F2A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CB7D9B" w:rsidRPr="00DF393E" w14:paraId="18FFEDE6" w14:textId="77777777" w:rsidTr="00DD6C52">
        <w:trPr>
          <w:trHeight w:val="1225"/>
        </w:trPr>
        <w:tc>
          <w:tcPr>
            <w:tcW w:w="2500" w:type="pct"/>
            <w:gridSpan w:val="2"/>
          </w:tcPr>
          <w:p w14:paraId="6164EA5E" w14:textId="77777777" w:rsidR="00CB7D9B" w:rsidRDefault="00CB7D9B" w:rsidP="00DD6C52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t>ПУБЛІЧНЕ АКЦІОНЕРНЕ ТОВАРИСТВО «БАНК ВОСТОК</w:t>
            </w:r>
          </w:p>
          <w:p w14:paraId="777FFFD9" w14:textId="77777777" w:rsidR="00CB7D9B" w:rsidRPr="000D4EEE" w:rsidRDefault="00CB7D9B" w:rsidP="00DD6C52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14:paraId="048710A9" w14:textId="77777777" w:rsidR="00CB7D9B" w:rsidRPr="00DF393E" w:rsidRDefault="00CB7D9B" w:rsidP="00DD6C52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 (ПІБ)________________, що</w:t>
            </w: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діє на підставі довіреності №___ від ___________ р.</w:t>
            </w:r>
          </w:p>
          <w:p w14:paraId="4C96DB5E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526A72EC" w14:textId="77777777" w:rsidR="00CB7D9B" w:rsidRPr="002A7884" w:rsidRDefault="00CB7D9B" w:rsidP="00DD6C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485059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НАЙМЕНУВАННЯ/ ПІБ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2A7884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14:paraId="58C7B667" w14:textId="77777777" w:rsidR="00CB7D9B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00AD7220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</w:tc>
      </w:tr>
      <w:tr w:rsidR="00CB7D9B" w:rsidRPr="00DF393E" w14:paraId="6E84623B" w14:textId="77777777" w:rsidTr="00DD6C52">
        <w:tc>
          <w:tcPr>
            <w:tcW w:w="2500" w:type="pct"/>
            <w:gridSpan w:val="2"/>
          </w:tcPr>
          <w:p w14:paraId="2D5653D8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63DB48C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CB7D9B" w:rsidRPr="00DF393E" w14:paraId="4B79EE6D" w14:textId="77777777" w:rsidTr="00DD6C52">
        <w:tc>
          <w:tcPr>
            <w:tcW w:w="1250" w:type="pct"/>
            <w:tcBorders>
              <w:right w:val="outset" w:sz="6" w:space="0" w:color="auto"/>
            </w:tcBorders>
          </w:tcPr>
          <w:p w14:paraId="67B968B8" w14:textId="77777777" w:rsidR="00CB7D9B" w:rsidRPr="000D4EE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14:paraId="4EF33B47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          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5E3DD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14:paraId="027383A9" w14:textId="77777777" w:rsidR="00CB7D9B" w:rsidRPr="000D4EE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Підпис Клієнта</w:t>
            </w:r>
          </w:p>
          <w:p w14:paraId="248E8CDD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</w:t>
            </w: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Pr="000D4EEE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BEC30C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304D55C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21E0E33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14:paraId="1FBCBAF2" w14:textId="77777777" w:rsidR="00CB7D9B" w:rsidRPr="00AF479A" w:rsidRDefault="00CB7D9B" w:rsidP="00CB7D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265C863F" w14:textId="77777777" w:rsidR="00CB7D9B" w:rsidRDefault="00CB7D9B" w:rsidP="00CB7D9B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4696D86E" w14:textId="77777777" w:rsidR="00CB7D9B" w:rsidRPr="0052681B" w:rsidRDefault="00CB7D9B" w:rsidP="00CB7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52681B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Клієнт підтверджує, що отримав від Банку чинну редакцію Правил у спосіб, зазначений в цій Анкеті-Заяві, та другий примірник цієї Анкети-Заяви (до початку надання послуг за укладеною Анкетою-Заявою).</w:t>
      </w:r>
    </w:p>
    <w:p w14:paraId="23F9E0FC" w14:textId="77777777" w:rsidR="00CB7D9B" w:rsidRPr="0052681B" w:rsidRDefault="00CB7D9B" w:rsidP="00CB7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</w:p>
    <w:p w14:paraId="4438E20A" w14:textId="3F188873" w:rsidR="00CB7D9B" w:rsidRPr="0052681B" w:rsidRDefault="00CB7D9B" w:rsidP="00CB7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52681B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«______»_____________20___року                                           __________________________ підпис Клієнта </w:t>
      </w:r>
      <w:r w:rsidRPr="0052681B">
        <w:rPr>
          <w:rFonts w:ascii="Times New Roman" w:eastAsia="Times New Roman" w:hAnsi="Times New Roman" w:cs="Times New Roman"/>
          <w:color w:val="7030A0"/>
          <w:sz w:val="18"/>
          <w:szCs w:val="18"/>
          <w:shd w:val="clear" w:color="auto" w:fill="FFFFFF"/>
          <w:lang w:val="uk-UA" w:eastAsia="ru-RU"/>
        </w:rPr>
        <w:t>М.П.</w:t>
      </w:r>
      <w:r w:rsidRPr="0052681B">
        <w:rPr>
          <w:rFonts w:ascii="Times New Roman" w:eastAsia="Times New Roman" w:hAnsi="Times New Roman" w:cs="Times New Roman"/>
          <w:i/>
          <w:color w:val="7030A0"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  <w:r w:rsidR="0052681B" w:rsidRPr="0052681B"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</w:t>
      </w:r>
    </w:p>
    <w:p w14:paraId="55445FD7" w14:textId="04171891" w:rsidR="00CB7D9B" w:rsidRPr="0052681B" w:rsidRDefault="0052681B" w:rsidP="00CB7D9B">
      <w:pPr>
        <w:spacing w:after="0" w:line="240" w:lineRule="auto"/>
        <w:ind w:left="-851"/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</w:pPr>
      <w:r w:rsidRPr="0052681B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>** зазначається, якщо Анкета-Заява укладається у паперовій формі</w:t>
      </w:r>
    </w:p>
    <w:p w14:paraId="3B1D9C83" w14:textId="77777777" w:rsidR="00CB7D9B" w:rsidRPr="00C172D8" w:rsidRDefault="00CB7D9B" w:rsidP="00CB7D9B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7A0A2C85" w14:textId="77777777" w:rsidR="00CB7D9B" w:rsidRPr="00C172D8" w:rsidRDefault="00CB7D9B" w:rsidP="00CB7D9B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C172D8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________________________________________________________________ (посада, П.І.Б. співробітника Банку)</w:t>
      </w:r>
    </w:p>
    <w:p w14:paraId="735AEFD6" w14:textId="77777777" w:rsidR="00CB7D9B" w:rsidRDefault="00CB7D9B" w:rsidP="00CB7D9B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02AFD8F6" w14:textId="77777777" w:rsidR="00CB7D9B" w:rsidRDefault="00CB7D9B" w:rsidP="00CB7D9B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5875D0B4" w14:textId="3D0DECF2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025F8F8E" w14:textId="77777777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1DA25DB6" w14:textId="77777777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02F171BF" w14:textId="329FF1D9" w:rsidR="00C15052" w:rsidRPr="0033685F" w:rsidRDefault="00C15052" w:rsidP="0083314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C15052" w:rsidRPr="0033685F" w:rsidSect="005F61AA">
      <w:headerReference w:type="default" r:id="rId12"/>
      <w:footerReference w:type="default" r:id="rId13"/>
      <w:headerReference w:type="first" r:id="rId14"/>
      <w:pgSz w:w="11906" w:h="16838"/>
      <w:pgMar w:top="1134" w:right="851" w:bottom="28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64DC5" w14:textId="77777777" w:rsidR="00AE39F5" w:rsidRDefault="00AE39F5" w:rsidP="00E57770">
      <w:pPr>
        <w:spacing w:after="0" w:line="240" w:lineRule="auto"/>
      </w:pPr>
      <w:r>
        <w:separator/>
      </w:r>
    </w:p>
  </w:endnote>
  <w:endnote w:type="continuationSeparator" w:id="0">
    <w:p w14:paraId="69C286D3" w14:textId="77777777" w:rsidR="00AE39F5" w:rsidRDefault="00AE39F5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A1A72" w14:textId="77777777" w:rsidR="005F61AA" w:rsidRDefault="00616A7F" w:rsidP="00616A7F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  <w:r>
      <w:rPr>
        <w:rFonts w:ascii="Times New Roman" w:hAnsi="Times New Roman" w:cs="Times New Roman"/>
        <w:sz w:val="18"/>
        <w:szCs w:val="18"/>
        <w:lang w:val="uk-UA"/>
      </w:rPr>
      <w:t xml:space="preserve">                     </w:t>
    </w:r>
  </w:p>
  <w:p w14:paraId="7FFC9CA2" w14:textId="77777777" w:rsidR="005F61AA" w:rsidRDefault="005F61AA" w:rsidP="00616A7F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</w:p>
  <w:p w14:paraId="17278C41" w14:textId="36F56A52" w:rsidR="0009110D" w:rsidRDefault="00616A7F" w:rsidP="005F61AA">
    <w:pPr>
      <w:pStyle w:val="a5"/>
      <w:ind w:left="-993"/>
      <w:jc w:val="center"/>
      <w:rPr>
        <w:rFonts w:ascii="Times New Roman" w:hAnsi="Times New Roman" w:cs="Times New Roman"/>
        <w:sz w:val="18"/>
        <w:szCs w:val="18"/>
        <w:lang w:val="uk-UA"/>
      </w:rPr>
    </w:pPr>
    <w:r>
      <w:rPr>
        <w:rFonts w:ascii="Times New Roman" w:hAnsi="Times New Roman" w:cs="Times New Roman"/>
        <w:sz w:val="18"/>
        <w:szCs w:val="18"/>
        <w:lang w:val="uk-UA"/>
      </w:rPr>
      <w:t>Банк ______________________</w:t>
    </w:r>
    <w:r>
      <w:rPr>
        <w:rFonts w:ascii="Times New Roman" w:hAnsi="Times New Roman" w:cs="Times New Roman"/>
        <w:sz w:val="18"/>
        <w:szCs w:val="18"/>
        <w:lang w:val="uk-UA"/>
      </w:rPr>
      <w:tab/>
      <w:t xml:space="preserve">                                                                     Клієнт ____________________</w:t>
    </w:r>
  </w:p>
  <w:p w14:paraId="37E298FC" w14:textId="096D2347" w:rsidR="0009110D" w:rsidRPr="0009110D" w:rsidRDefault="0009110D" w:rsidP="0009110D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D58BE" w14:textId="77777777" w:rsidR="00AE39F5" w:rsidRDefault="00AE39F5" w:rsidP="00E57770">
      <w:pPr>
        <w:spacing w:after="0" w:line="240" w:lineRule="auto"/>
      </w:pPr>
      <w:r>
        <w:separator/>
      </w:r>
    </w:p>
  </w:footnote>
  <w:footnote w:type="continuationSeparator" w:id="0">
    <w:p w14:paraId="47B56F80" w14:textId="77777777" w:rsidR="00AE39F5" w:rsidRDefault="00AE39F5" w:rsidP="00E57770">
      <w:pPr>
        <w:spacing w:after="0" w:line="240" w:lineRule="auto"/>
      </w:pPr>
      <w:r>
        <w:continuationSeparator/>
      </w:r>
    </w:p>
  </w:footnote>
  <w:footnote w:id="1">
    <w:p w14:paraId="0243BD71" w14:textId="77777777" w:rsidR="007D1198" w:rsidRPr="00FF0784" w:rsidRDefault="007D1198" w:rsidP="00616A7F">
      <w:pPr>
        <w:pStyle w:val="af1"/>
        <w:ind w:left="-993" w:right="-285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FF0784">
        <w:rPr>
          <w:rStyle w:val="af3"/>
          <w:rFonts w:ascii="Times New Roman" w:hAnsi="Times New Roman" w:cs="Times New Roman"/>
          <w:sz w:val="14"/>
          <w:szCs w:val="14"/>
          <w:lang w:val="uk-UA"/>
        </w:rPr>
        <w:footnoteRef/>
      </w:r>
      <w:r w:rsidRPr="00FF078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EAE6B" w14:textId="6A74340F" w:rsidR="00E57770" w:rsidRPr="00F81E38" w:rsidRDefault="007D1198" w:rsidP="007D1198">
    <w:pPr>
      <w:ind w:left="-1560" w:firstLine="540"/>
      <w:jc w:val="center"/>
      <w:rPr>
        <w:rFonts w:ascii="Calibri" w:eastAsia="Calibri" w:hAnsi="Calibri" w:cs="Times New Roman"/>
        <w:color w:val="000000" w:themeColor="text1"/>
        <w:lang w:val="uk-UA"/>
      </w:rPr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CBF98" w14:textId="77777777" w:rsidR="0009110D" w:rsidRDefault="0009110D" w:rsidP="0009110D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0ED5D5F0" wp14:editId="3C7D09DE">
          <wp:extent cx="1042670" cy="115570"/>
          <wp:effectExtent l="0" t="0" r="5080" b="0"/>
          <wp:docPr id="12" name="Рисунок 12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</w:p>
  <w:p w14:paraId="35B09CB2" w14:textId="56FEFA51" w:rsidR="0009110D" w:rsidRDefault="0009110D" w:rsidP="0009110D">
    <w:pPr>
      <w:pStyle w:val="a3"/>
      <w:ind w:left="-993"/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4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422"/>
    <w:rsid w:val="00031014"/>
    <w:rsid w:val="00031B8B"/>
    <w:rsid w:val="0003297E"/>
    <w:rsid w:val="0005000F"/>
    <w:rsid w:val="00072963"/>
    <w:rsid w:val="000745E3"/>
    <w:rsid w:val="000825B2"/>
    <w:rsid w:val="00084BEF"/>
    <w:rsid w:val="00085142"/>
    <w:rsid w:val="00085B54"/>
    <w:rsid w:val="0009110D"/>
    <w:rsid w:val="0009207B"/>
    <w:rsid w:val="000A59DD"/>
    <w:rsid w:val="000B1F9B"/>
    <w:rsid w:val="000B2B31"/>
    <w:rsid w:val="000B3E98"/>
    <w:rsid w:val="000B5325"/>
    <w:rsid w:val="000B6A94"/>
    <w:rsid w:val="000C30AA"/>
    <w:rsid w:val="000D0700"/>
    <w:rsid w:val="000D1659"/>
    <w:rsid w:val="000D52C0"/>
    <w:rsid w:val="000E12A1"/>
    <w:rsid w:val="000E420E"/>
    <w:rsid w:val="000F01C8"/>
    <w:rsid w:val="000F5399"/>
    <w:rsid w:val="0010469C"/>
    <w:rsid w:val="00104FEE"/>
    <w:rsid w:val="00111442"/>
    <w:rsid w:val="0011339A"/>
    <w:rsid w:val="001154A7"/>
    <w:rsid w:val="001155D4"/>
    <w:rsid w:val="0012020C"/>
    <w:rsid w:val="00130341"/>
    <w:rsid w:val="0013421F"/>
    <w:rsid w:val="00137F91"/>
    <w:rsid w:val="00140890"/>
    <w:rsid w:val="0014290D"/>
    <w:rsid w:val="001457C2"/>
    <w:rsid w:val="001531C1"/>
    <w:rsid w:val="00154A49"/>
    <w:rsid w:val="00160D81"/>
    <w:rsid w:val="001665DB"/>
    <w:rsid w:val="001726ED"/>
    <w:rsid w:val="0017385C"/>
    <w:rsid w:val="00180ED7"/>
    <w:rsid w:val="00196477"/>
    <w:rsid w:val="00197FC7"/>
    <w:rsid w:val="001A09AA"/>
    <w:rsid w:val="001B4210"/>
    <w:rsid w:val="001B7685"/>
    <w:rsid w:val="001D39BC"/>
    <w:rsid w:val="001D5038"/>
    <w:rsid w:val="001D67B6"/>
    <w:rsid w:val="001E1275"/>
    <w:rsid w:val="001E7489"/>
    <w:rsid w:val="001F7528"/>
    <w:rsid w:val="00204B5D"/>
    <w:rsid w:val="00211AC0"/>
    <w:rsid w:val="00220AC4"/>
    <w:rsid w:val="002222DE"/>
    <w:rsid w:val="00223177"/>
    <w:rsid w:val="002351D3"/>
    <w:rsid w:val="0023616C"/>
    <w:rsid w:val="00241D25"/>
    <w:rsid w:val="00250904"/>
    <w:rsid w:val="00251CED"/>
    <w:rsid w:val="002655B9"/>
    <w:rsid w:val="00270CE7"/>
    <w:rsid w:val="00280030"/>
    <w:rsid w:val="00283833"/>
    <w:rsid w:val="002909C4"/>
    <w:rsid w:val="00292AF9"/>
    <w:rsid w:val="002A252C"/>
    <w:rsid w:val="002A5B59"/>
    <w:rsid w:val="002A61C8"/>
    <w:rsid w:val="002A6C4A"/>
    <w:rsid w:val="002A70BA"/>
    <w:rsid w:val="002B0B4A"/>
    <w:rsid w:val="002B2E8C"/>
    <w:rsid w:val="002C2A01"/>
    <w:rsid w:val="002C356F"/>
    <w:rsid w:val="002C6146"/>
    <w:rsid w:val="002C6BF6"/>
    <w:rsid w:val="002D1F67"/>
    <w:rsid w:val="002D2890"/>
    <w:rsid w:val="00300E72"/>
    <w:rsid w:val="0032668F"/>
    <w:rsid w:val="00334E2D"/>
    <w:rsid w:val="0033685F"/>
    <w:rsid w:val="003375E0"/>
    <w:rsid w:val="00337B15"/>
    <w:rsid w:val="00340C46"/>
    <w:rsid w:val="003411F2"/>
    <w:rsid w:val="003472B8"/>
    <w:rsid w:val="003679FD"/>
    <w:rsid w:val="003806BB"/>
    <w:rsid w:val="0038137E"/>
    <w:rsid w:val="003A018B"/>
    <w:rsid w:val="003B112C"/>
    <w:rsid w:val="003B3224"/>
    <w:rsid w:val="003D5644"/>
    <w:rsid w:val="003E1086"/>
    <w:rsid w:val="003E3D6C"/>
    <w:rsid w:val="003F598D"/>
    <w:rsid w:val="004002BD"/>
    <w:rsid w:val="004162C1"/>
    <w:rsid w:val="004165F3"/>
    <w:rsid w:val="00423A90"/>
    <w:rsid w:val="004243AC"/>
    <w:rsid w:val="004441F8"/>
    <w:rsid w:val="00454CE2"/>
    <w:rsid w:val="00461735"/>
    <w:rsid w:val="00471EA2"/>
    <w:rsid w:val="00472129"/>
    <w:rsid w:val="004740A6"/>
    <w:rsid w:val="004753E4"/>
    <w:rsid w:val="00475EFA"/>
    <w:rsid w:val="00476BE4"/>
    <w:rsid w:val="004776D8"/>
    <w:rsid w:val="00485CC5"/>
    <w:rsid w:val="0048795C"/>
    <w:rsid w:val="00492FCB"/>
    <w:rsid w:val="0049655B"/>
    <w:rsid w:val="00497955"/>
    <w:rsid w:val="004A00C7"/>
    <w:rsid w:val="004A0663"/>
    <w:rsid w:val="004B0BDC"/>
    <w:rsid w:val="004C3B3A"/>
    <w:rsid w:val="004D1AE0"/>
    <w:rsid w:val="004E111B"/>
    <w:rsid w:val="004F2DCE"/>
    <w:rsid w:val="004F4C8B"/>
    <w:rsid w:val="004F4D90"/>
    <w:rsid w:val="0052681B"/>
    <w:rsid w:val="00542468"/>
    <w:rsid w:val="00543E36"/>
    <w:rsid w:val="005442A7"/>
    <w:rsid w:val="005451E6"/>
    <w:rsid w:val="005621EF"/>
    <w:rsid w:val="00563FA9"/>
    <w:rsid w:val="00565E1B"/>
    <w:rsid w:val="005668F7"/>
    <w:rsid w:val="0056715C"/>
    <w:rsid w:val="0058591F"/>
    <w:rsid w:val="005916EF"/>
    <w:rsid w:val="005919C7"/>
    <w:rsid w:val="00592BD1"/>
    <w:rsid w:val="005A5FA2"/>
    <w:rsid w:val="005B6D1D"/>
    <w:rsid w:val="005D2D73"/>
    <w:rsid w:val="005D7F5C"/>
    <w:rsid w:val="005E2493"/>
    <w:rsid w:val="005E707F"/>
    <w:rsid w:val="005E77DD"/>
    <w:rsid w:val="005F61AA"/>
    <w:rsid w:val="00603B09"/>
    <w:rsid w:val="00612DE4"/>
    <w:rsid w:val="00616A7F"/>
    <w:rsid w:val="00617DD0"/>
    <w:rsid w:val="0062162F"/>
    <w:rsid w:val="006219D1"/>
    <w:rsid w:val="00622836"/>
    <w:rsid w:val="00622A80"/>
    <w:rsid w:val="0062651E"/>
    <w:rsid w:val="00631D7F"/>
    <w:rsid w:val="00640EF3"/>
    <w:rsid w:val="00656CAE"/>
    <w:rsid w:val="006634E9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A116E"/>
    <w:rsid w:val="006B69AD"/>
    <w:rsid w:val="006B71B7"/>
    <w:rsid w:val="006D2ADB"/>
    <w:rsid w:val="006D3D32"/>
    <w:rsid w:val="006D3E6D"/>
    <w:rsid w:val="006E14DC"/>
    <w:rsid w:val="006E4E0E"/>
    <w:rsid w:val="006E7532"/>
    <w:rsid w:val="006F0991"/>
    <w:rsid w:val="006F6C0A"/>
    <w:rsid w:val="007028AE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475EC"/>
    <w:rsid w:val="007607C1"/>
    <w:rsid w:val="00766F12"/>
    <w:rsid w:val="00770E7E"/>
    <w:rsid w:val="00771D92"/>
    <w:rsid w:val="007752D7"/>
    <w:rsid w:val="007843EF"/>
    <w:rsid w:val="00791282"/>
    <w:rsid w:val="00793925"/>
    <w:rsid w:val="00795B77"/>
    <w:rsid w:val="007A2DB2"/>
    <w:rsid w:val="007B4900"/>
    <w:rsid w:val="007B7B6B"/>
    <w:rsid w:val="007D1198"/>
    <w:rsid w:val="007E06B4"/>
    <w:rsid w:val="007E3810"/>
    <w:rsid w:val="00802B64"/>
    <w:rsid w:val="00806DC7"/>
    <w:rsid w:val="00811086"/>
    <w:rsid w:val="00816ADE"/>
    <w:rsid w:val="00822485"/>
    <w:rsid w:val="00826AB7"/>
    <w:rsid w:val="00833141"/>
    <w:rsid w:val="0083604B"/>
    <w:rsid w:val="00836A21"/>
    <w:rsid w:val="00841D10"/>
    <w:rsid w:val="00870FCD"/>
    <w:rsid w:val="00874852"/>
    <w:rsid w:val="00874FF5"/>
    <w:rsid w:val="00877973"/>
    <w:rsid w:val="0088206D"/>
    <w:rsid w:val="008852D8"/>
    <w:rsid w:val="008923E3"/>
    <w:rsid w:val="00894382"/>
    <w:rsid w:val="008A05DA"/>
    <w:rsid w:val="008B2CE0"/>
    <w:rsid w:val="008B5341"/>
    <w:rsid w:val="008B6A11"/>
    <w:rsid w:val="008B72F8"/>
    <w:rsid w:val="008C31FD"/>
    <w:rsid w:val="008D2025"/>
    <w:rsid w:val="008D2C75"/>
    <w:rsid w:val="008E0CB1"/>
    <w:rsid w:val="008E134E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1C22"/>
    <w:rsid w:val="00924894"/>
    <w:rsid w:val="00946754"/>
    <w:rsid w:val="00961342"/>
    <w:rsid w:val="00962FAC"/>
    <w:rsid w:val="00966C9F"/>
    <w:rsid w:val="00972BFA"/>
    <w:rsid w:val="00973130"/>
    <w:rsid w:val="009836D3"/>
    <w:rsid w:val="0098481D"/>
    <w:rsid w:val="00996AAF"/>
    <w:rsid w:val="009A1C72"/>
    <w:rsid w:val="009A6126"/>
    <w:rsid w:val="009A75E9"/>
    <w:rsid w:val="009B2316"/>
    <w:rsid w:val="009C23AA"/>
    <w:rsid w:val="009C3893"/>
    <w:rsid w:val="009D18D7"/>
    <w:rsid w:val="009D4031"/>
    <w:rsid w:val="009D5AC9"/>
    <w:rsid w:val="009F6912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81EDF"/>
    <w:rsid w:val="00A909FB"/>
    <w:rsid w:val="00AA1C92"/>
    <w:rsid w:val="00AA3268"/>
    <w:rsid w:val="00AA75E8"/>
    <w:rsid w:val="00AB1B3D"/>
    <w:rsid w:val="00AB559B"/>
    <w:rsid w:val="00AC3336"/>
    <w:rsid w:val="00AD6321"/>
    <w:rsid w:val="00AE0975"/>
    <w:rsid w:val="00AE39F5"/>
    <w:rsid w:val="00AE3A74"/>
    <w:rsid w:val="00AE5F31"/>
    <w:rsid w:val="00B07E4A"/>
    <w:rsid w:val="00B23E14"/>
    <w:rsid w:val="00B26220"/>
    <w:rsid w:val="00B273BB"/>
    <w:rsid w:val="00B325B6"/>
    <w:rsid w:val="00B41E7E"/>
    <w:rsid w:val="00B50E57"/>
    <w:rsid w:val="00B5638E"/>
    <w:rsid w:val="00B6542B"/>
    <w:rsid w:val="00B65EC1"/>
    <w:rsid w:val="00B77245"/>
    <w:rsid w:val="00B8217D"/>
    <w:rsid w:val="00B842AF"/>
    <w:rsid w:val="00B84E88"/>
    <w:rsid w:val="00B85DB6"/>
    <w:rsid w:val="00B868EE"/>
    <w:rsid w:val="00B96B06"/>
    <w:rsid w:val="00BA0E91"/>
    <w:rsid w:val="00BC1ED9"/>
    <w:rsid w:val="00BD74E2"/>
    <w:rsid w:val="00BE2DAF"/>
    <w:rsid w:val="00BE43C4"/>
    <w:rsid w:val="00BF3814"/>
    <w:rsid w:val="00C00266"/>
    <w:rsid w:val="00C011B0"/>
    <w:rsid w:val="00C07EC4"/>
    <w:rsid w:val="00C1014A"/>
    <w:rsid w:val="00C1129C"/>
    <w:rsid w:val="00C15052"/>
    <w:rsid w:val="00C172D8"/>
    <w:rsid w:val="00C174A1"/>
    <w:rsid w:val="00C23EF6"/>
    <w:rsid w:val="00C26766"/>
    <w:rsid w:val="00C27119"/>
    <w:rsid w:val="00C2774C"/>
    <w:rsid w:val="00C3255E"/>
    <w:rsid w:val="00C33949"/>
    <w:rsid w:val="00C34762"/>
    <w:rsid w:val="00C35428"/>
    <w:rsid w:val="00C37EE9"/>
    <w:rsid w:val="00C4092C"/>
    <w:rsid w:val="00C42AEF"/>
    <w:rsid w:val="00C441AB"/>
    <w:rsid w:val="00C571C2"/>
    <w:rsid w:val="00C61DA0"/>
    <w:rsid w:val="00C71016"/>
    <w:rsid w:val="00C71184"/>
    <w:rsid w:val="00C75842"/>
    <w:rsid w:val="00C80EC2"/>
    <w:rsid w:val="00C838DC"/>
    <w:rsid w:val="00C97E24"/>
    <w:rsid w:val="00CA0D50"/>
    <w:rsid w:val="00CB7BB4"/>
    <w:rsid w:val="00CB7D9B"/>
    <w:rsid w:val="00CC4A1C"/>
    <w:rsid w:val="00CC5961"/>
    <w:rsid w:val="00CC657E"/>
    <w:rsid w:val="00CC7CBC"/>
    <w:rsid w:val="00CD2F4F"/>
    <w:rsid w:val="00CD6862"/>
    <w:rsid w:val="00CE4922"/>
    <w:rsid w:val="00CE4DA6"/>
    <w:rsid w:val="00CE665E"/>
    <w:rsid w:val="00CE6866"/>
    <w:rsid w:val="00CE70A4"/>
    <w:rsid w:val="00CE7658"/>
    <w:rsid w:val="00CF015E"/>
    <w:rsid w:val="00CF06A0"/>
    <w:rsid w:val="00CF1F9F"/>
    <w:rsid w:val="00D02192"/>
    <w:rsid w:val="00D027C6"/>
    <w:rsid w:val="00D03AE7"/>
    <w:rsid w:val="00D05A0F"/>
    <w:rsid w:val="00D11506"/>
    <w:rsid w:val="00D1480E"/>
    <w:rsid w:val="00D16698"/>
    <w:rsid w:val="00D20E6B"/>
    <w:rsid w:val="00D22217"/>
    <w:rsid w:val="00D32678"/>
    <w:rsid w:val="00D45D58"/>
    <w:rsid w:val="00D46504"/>
    <w:rsid w:val="00D71F08"/>
    <w:rsid w:val="00D734C1"/>
    <w:rsid w:val="00D77595"/>
    <w:rsid w:val="00D82A4A"/>
    <w:rsid w:val="00D84E52"/>
    <w:rsid w:val="00D857EF"/>
    <w:rsid w:val="00DA17E0"/>
    <w:rsid w:val="00DA2AB1"/>
    <w:rsid w:val="00DA47FA"/>
    <w:rsid w:val="00DB1370"/>
    <w:rsid w:val="00DB2F46"/>
    <w:rsid w:val="00DC2A8F"/>
    <w:rsid w:val="00DC3168"/>
    <w:rsid w:val="00DC7D71"/>
    <w:rsid w:val="00DD05DF"/>
    <w:rsid w:val="00DD5F30"/>
    <w:rsid w:val="00DE45AC"/>
    <w:rsid w:val="00DE5DE8"/>
    <w:rsid w:val="00DE616E"/>
    <w:rsid w:val="00E00E7C"/>
    <w:rsid w:val="00E02EA8"/>
    <w:rsid w:val="00E07854"/>
    <w:rsid w:val="00E26570"/>
    <w:rsid w:val="00E27745"/>
    <w:rsid w:val="00E3728C"/>
    <w:rsid w:val="00E469FA"/>
    <w:rsid w:val="00E57770"/>
    <w:rsid w:val="00E60237"/>
    <w:rsid w:val="00E63AD4"/>
    <w:rsid w:val="00E66045"/>
    <w:rsid w:val="00E66A0D"/>
    <w:rsid w:val="00E67C11"/>
    <w:rsid w:val="00E8410E"/>
    <w:rsid w:val="00E928FD"/>
    <w:rsid w:val="00E9734C"/>
    <w:rsid w:val="00EA3B7E"/>
    <w:rsid w:val="00EA5AAD"/>
    <w:rsid w:val="00EA76F9"/>
    <w:rsid w:val="00EB0287"/>
    <w:rsid w:val="00EB0ACC"/>
    <w:rsid w:val="00EB1416"/>
    <w:rsid w:val="00EB2710"/>
    <w:rsid w:val="00EC0C83"/>
    <w:rsid w:val="00EC2293"/>
    <w:rsid w:val="00ED32F4"/>
    <w:rsid w:val="00ED3957"/>
    <w:rsid w:val="00ED6AFD"/>
    <w:rsid w:val="00EE4B3A"/>
    <w:rsid w:val="00EE6C58"/>
    <w:rsid w:val="00EE6D1D"/>
    <w:rsid w:val="00EE7BA4"/>
    <w:rsid w:val="00EF32F8"/>
    <w:rsid w:val="00EF678C"/>
    <w:rsid w:val="00F050D6"/>
    <w:rsid w:val="00F13FAD"/>
    <w:rsid w:val="00F25B25"/>
    <w:rsid w:val="00F43731"/>
    <w:rsid w:val="00F731D7"/>
    <w:rsid w:val="00F73E0C"/>
    <w:rsid w:val="00F7559E"/>
    <w:rsid w:val="00F80BDE"/>
    <w:rsid w:val="00F81E38"/>
    <w:rsid w:val="00F823E9"/>
    <w:rsid w:val="00F82882"/>
    <w:rsid w:val="00F86F3B"/>
    <w:rsid w:val="00F90211"/>
    <w:rsid w:val="00F947E5"/>
    <w:rsid w:val="00FA2B96"/>
    <w:rsid w:val="00FA459A"/>
    <w:rsid w:val="00FA7EDA"/>
    <w:rsid w:val="00FB045D"/>
    <w:rsid w:val="00FB0E9D"/>
    <w:rsid w:val="00FB3684"/>
    <w:rsid w:val="00FB5488"/>
    <w:rsid w:val="00FB5FE4"/>
    <w:rsid w:val="00FC54A7"/>
    <w:rsid w:val="00FD69A1"/>
    <w:rsid w:val="00FE3095"/>
    <w:rsid w:val="00FE4350"/>
    <w:rsid w:val="00FE77A0"/>
    <w:rsid w:val="00FF0784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0FD70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7607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607C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607C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607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607C1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7D119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D119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D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vostok.com.u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kvostok.com.u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nkvostok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BA3A9-17CE-4248-ADBF-50034064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2431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16257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Іваніченко Тетяна Анатоліївна</dc:creator>
  <cp:lastModifiedBy>Адамова Юлія Сергіївна</cp:lastModifiedBy>
  <cp:revision>29</cp:revision>
  <cp:lastPrinted>2023-05-02T12:08:00Z</cp:lastPrinted>
  <dcterms:created xsi:type="dcterms:W3CDTF">2023-05-02T11:40:00Z</dcterms:created>
  <dcterms:modified xsi:type="dcterms:W3CDTF">2023-06-22T10:47:00Z</dcterms:modified>
</cp:coreProperties>
</file>